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95" w:rsidRDefault="00796E95" w:rsidP="00796E95">
      <w:pPr>
        <w:ind w:left="-15" w:firstLine="723"/>
        <w:jc w:val="right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C586C2" wp14:editId="1CCF7CF2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400175" cy="1504950"/>
            <wp:effectExtent l="0" t="0" r="9525" b="0"/>
            <wp:wrapTight wrapText="bothSides">
              <wp:wrapPolygon edited="0">
                <wp:start x="1469" y="0"/>
                <wp:lineTo x="0" y="547"/>
                <wp:lineTo x="0" y="20506"/>
                <wp:lineTo x="882" y="21327"/>
                <wp:lineTo x="20571" y="21327"/>
                <wp:lineTo x="21453" y="20506"/>
                <wp:lineTo x="21453" y="273"/>
                <wp:lineTo x="19984" y="0"/>
                <wp:lineTo x="1469" y="0"/>
              </wp:wrapPolygon>
            </wp:wrapTight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Unieux, le vendredi 5 février 2021</w:t>
      </w:r>
    </w:p>
    <w:p w:rsidR="00796E95" w:rsidRDefault="00796E95" w:rsidP="005F462F">
      <w:pPr>
        <w:ind w:left="-15" w:firstLine="723"/>
        <w:jc w:val="both"/>
      </w:pPr>
    </w:p>
    <w:p w:rsidR="00796E95" w:rsidRDefault="00796E95" w:rsidP="005F462F">
      <w:pPr>
        <w:ind w:left="-15" w:firstLine="723"/>
        <w:jc w:val="both"/>
      </w:pPr>
    </w:p>
    <w:p w:rsidR="00796E95" w:rsidRDefault="00796E95" w:rsidP="005F462F">
      <w:pPr>
        <w:ind w:left="-15" w:firstLine="723"/>
        <w:jc w:val="both"/>
      </w:pPr>
    </w:p>
    <w:p w:rsidR="00796E95" w:rsidRDefault="00796E95" w:rsidP="005F462F">
      <w:pPr>
        <w:ind w:left="-15" w:firstLine="723"/>
        <w:jc w:val="both"/>
      </w:pPr>
    </w:p>
    <w:p w:rsidR="00796E95" w:rsidRDefault="00796E95" w:rsidP="005F462F">
      <w:pPr>
        <w:ind w:left="-15" w:firstLine="723"/>
        <w:jc w:val="both"/>
      </w:pPr>
    </w:p>
    <w:p w:rsidR="005F462F" w:rsidRDefault="005F462F" w:rsidP="005F462F">
      <w:pPr>
        <w:ind w:left="-15" w:firstLine="723"/>
        <w:jc w:val="both"/>
      </w:pPr>
      <w:r>
        <w:t xml:space="preserve">Madame, Monsieur, chers élèves, </w:t>
      </w:r>
    </w:p>
    <w:p w:rsidR="005F462F" w:rsidRDefault="005F462F" w:rsidP="005F462F">
      <w:pPr>
        <w:ind w:left="-15" w:firstLine="0"/>
        <w:jc w:val="both"/>
      </w:pPr>
    </w:p>
    <w:p w:rsidR="005F462F" w:rsidRDefault="005F462F" w:rsidP="00796E95">
      <w:pPr>
        <w:spacing w:after="268"/>
        <w:ind w:left="501" w:firstLine="0"/>
        <w:jc w:val="both"/>
      </w:pPr>
      <w:r>
        <w:t>Suite aux annonces du 1</w:t>
      </w:r>
      <w:r w:rsidRPr="005F462F">
        <w:rPr>
          <w:vertAlign w:val="superscript"/>
        </w:rPr>
        <w:t>er</w:t>
      </w:r>
      <w:r>
        <w:t xml:space="preserve"> février 2021, le protocole sanitaire est renforcé.</w:t>
      </w:r>
    </w:p>
    <w:p w:rsidR="005F462F" w:rsidRDefault="00E24B38" w:rsidP="00E24B38">
      <w:pPr>
        <w:pStyle w:val="Paragraphedeliste"/>
        <w:ind w:left="501"/>
        <w:jc w:val="both"/>
      </w:pPr>
      <w:r w:rsidRPr="00796E95">
        <w:rPr>
          <w:b/>
        </w:rPr>
        <w:t>Le port du masque « </w:t>
      </w:r>
      <w:r w:rsidR="005F462F" w:rsidRPr="00796E95">
        <w:rPr>
          <w:b/>
        </w:rPr>
        <w:t>grand public</w:t>
      </w:r>
      <w:r w:rsidRPr="00796E95">
        <w:rPr>
          <w:b/>
        </w:rPr>
        <w:t> »</w:t>
      </w:r>
      <w:r w:rsidR="005F462F" w:rsidRPr="00796E95">
        <w:rPr>
          <w:b/>
        </w:rPr>
        <w:t xml:space="preserve"> de catégorie 1 </w:t>
      </w:r>
      <w:r w:rsidRPr="00796E95">
        <w:rPr>
          <w:b/>
        </w:rPr>
        <w:t>est obligatoire</w:t>
      </w:r>
      <w:r>
        <w:t xml:space="preserve"> </w:t>
      </w:r>
      <w:r w:rsidR="005F462F">
        <w:t>pour le</w:t>
      </w:r>
      <w:r>
        <w:t>s</w:t>
      </w:r>
      <w:r w:rsidR="005F462F">
        <w:t xml:space="preserve"> personnel</w:t>
      </w:r>
      <w:r>
        <w:t>s</w:t>
      </w:r>
      <w:r w:rsidR="005F462F">
        <w:t xml:space="preserve"> et les élèves</w:t>
      </w:r>
      <w:r>
        <w:t xml:space="preserve"> à compter du 8 février 2021</w:t>
      </w:r>
      <w:r w:rsidR="005F462F">
        <w:t>.</w:t>
      </w:r>
    </w:p>
    <w:p w:rsidR="005554A3" w:rsidRDefault="005554A3" w:rsidP="00E24B38">
      <w:pPr>
        <w:pStyle w:val="Paragraphedeliste"/>
        <w:ind w:left="501"/>
        <w:jc w:val="both"/>
      </w:pPr>
    </w:p>
    <w:p w:rsidR="005554A3" w:rsidRDefault="005554A3" w:rsidP="005554A3">
      <w:pPr>
        <w:pStyle w:val="Paragraphedeliste"/>
        <w:numPr>
          <w:ilvl w:val="0"/>
          <w:numId w:val="5"/>
        </w:numPr>
        <w:jc w:val="both"/>
      </w:pPr>
      <w:r w:rsidRPr="00796E95">
        <w:rPr>
          <w:b/>
        </w:rPr>
        <w:t>Service de restauration</w:t>
      </w:r>
      <w:r>
        <w:t> :</w:t>
      </w:r>
    </w:p>
    <w:p w:rsidR="005F462F" w:rsidRDefault="00E24B38" w:rsidP="005554A3">
      <w:pPr>
        <w:pStyle w:val="Paragraphedeliste"/>
        <w:ind w:left="708"/>
        <w:jc w:val="both"/>
      </w:pPr>
      <w:r>
        <w:t>A la cantine, une d</w:t>
      </w:r>
      <w:r w:rsidR="005F462F">
        <w:t xml:space="preserve">istanciation de 2 mètres </w:t>
      </w:r>
      <w:r>
        <w:t xml:space="preserve">doit être respectée </w:t>
      </w:r>
      <w:r w:rsidR="005F462F">
        <w:t>entre les</w:t>
      </w:r>
      <w:r>
        <w:t xml:space="preserve"> élèves de classes différentes, dans la mesure du possible.</w:t>
      </w:r>
    </w:p>
    <w:p w:rsidR="005F462F" w:rsidRDefault="005F462F" w:rsidP="005F462F">
      <w:pPr>
        <w:pStyle w:val="Paragraphedeliste"/>
        <w:ind w:left="708"/>
        <w:jc w:val="both"/>
      </w:pPr>
      <w:r>
        <w:t xml:space="preserve">Le </w:t>
      </w:r>
      <w:r w:rsidR="0012764B">
        <w:t>service de restauration débutera</w:t>
      </w:r>
      <w:r>
        <w:t xml:space="preserve"> à 11h45 et pourra être prolongé jusqu’à 13h15 selon le nombre de repas</w:t>
      </w:r>
      <w:r w:rsidR="00E24B38">
        <w:t xml:space="preserve"> servis</w:t>
      </w:r>
      <w:r>
        <w:t xml:space="preserve">. </w:t>
      </w:r>
      <w:r w:rsidR="00E24B38">
        <w:t>De</w:t>
      </w:r>
      <w:r>
        <w:t xml:space="preserve"> nouvelles désinscriptions pourront être prises en compte afin de réduire le nom</w:t>
      </w:r>
      <w:r w:rsidR="00E24B38">
        <w:t>bre d’élèves demi-pensionnaires et nous remercions les familles qui souhaitent modifier le régime externe ou demi-pensionnaire de leur enfant d’envoyer un courriel à la vie scolaire.</w:t>
      </w:r>
    </w:p>
    <w:p w:rsidR="005F462F" w:rsidRDefault="005F462F" w:rsidP="005F462F">
      <w:pPr>
        <w:pStyle w:val="Paragraphedeliste"/>
        <w:ind w:left="708"/>
        <w:jc w:val="both"/>
      </w:pPr>
      <w:r>
        <w:t xml:space="preserve">Le passage des élèves à la cantine </w:t>
      </w:r>
      <w:r w:rsidR="0012764B">
        <w:t>sera fait</w:t>
      </w:r>
      <w:r>
        <w:t xml:space="preserve"> dans le but d’optimiser le remplissage des tables en fonction du nombre d’élèves demi-pensionnaires par classe, et non plus par niveau. L’appel des classes se fera toujours au micro à proximité de l’entrée de la cantine.</w:t>
      </w:r>
    </w:p>
    <w:p w:rsidR="005F462F" w:rsidRDefault="005F462F" w:rsidP="005F462F">
      <w:pPr>
        <w:pStyle w:val="Paragraphedeliste"/>
        <w:ind w:left="708"/>
        <w:jc w:val="both"/>
      </w:pPr>
      <w:r>
        <w:t>Les élèves devront porter le masque dès qu’ils auront fini de manger, tant qu’ils sont encore assis à table</w:t>
      </w:r>
      <w:r w:rsidR="00E24B38">
        <w:t xml:space="preserve"> à l’intérieur du self</w:t>
      </w:r>
      <w:r>
        <w:t xml:space="preserve">. </w:t>
      </w:r>
    </w:p>
    <w:p w:rsidR="005F462F" w:rsidRDefault="005F462F" w:rsidP="005F462F">
      <w:pPr>
        <w:pStyle w:val="Paragraphedeliste"/>
        <w:ind w:left="708"/>
        <w:jc w:val="both"/>
      </w:pPr>
    </w:p>
    <w:p w:rsidR="005F462F" w:rsidRDefault="005F462F" w:rsidP="005F462F">
      <w:pPr>
        <w:pStyle w:val="Paragraphedeliste"/>
        <w:ind w:left="708"/>
        <w:jc w:val="both"/>
      </w:pPr>
      <w:r>
        <w:t>Des carafes d’eau seront mises sur les tables par le personnel de la demi-pension au démarrage du service et par les surveillants lors du changement des élèves aux tables. Cependant, il est souhaitable de continuer à encourager l’usage de la gourde pour les élèves. Les fontaines d’eau remises en service seront interdites aux usagers de la cantine.</w:t>
      </w:r>
    </w:p>
    <w:p w:rsidR="005F462F" w:rsidRDefault="005F462F" w:rsidP="005F462F">
      <w:pPr>
        <w:pStyle w:val="Paragraphedeliste"/>
        <w:ind w:left="1068"/>
        <w:jc w:val="both"/>
      </w:pPr>
    </w:p>
    <w:p w:rsidR="005F462F" w:rsidRDefault="005F462F" w:rsidP="005F462F">
      <w:pPr>
        <w:pStyle w:val="Paragraphedeliste"/>
        <w:numPr>
          <w:ilvl w:val="0"/>
          <w:numId w:val="2"/>
        </w:numPr>
        <w:ind w:left="1068"/>
        <w:jc w:val="both"/>
      </w:pPr>
      <w:r w:rsidRPr="0012764B">
        <w:rPr>
          <w:b/>
        </w:rPr>
        <w:t>Modification du protocole actuel sur le maintien d’une salle par classe</w:t>
      </w:r>
      <w:r w:rsidR="005554A3">
        <w:t> :</w:t>
      </w:r>
    </w:p>
    <w:p w:rsidR="005F462F" w:rsidRDefault="005F462F" w:rsidP="005F462F">
      <w:pPr>
        <w:pStyle w:val="Paragraphedeliste"/>
        <w:ind w:left="785"/>
        <w:jc w:val="both"/>
      </w:pPr>
    </w:p>
    <w:p w:rsidR="005F462F" w:rsidRDefault="005554A3" w:rsidP="005554A3">
      <w:pPr>
        <w:pStyle w:val="Paragraphedeliste"/>
        <w:ind w:left="785"/>
        <w:jc w:val="both"/>
      </w:pPr>
      <w:r>
        <w:t xml:space="preserve">Compte-tenu </w:t>
      </w:r>
      <w:r w:rsidR="005F462F" w:rsidRPr="009474A6">
        <w:t>du nombre d’incidents en forte hausse</w:t>
      </w:r>
      <w:r w:rsidR="005F462F">
        <w:t xml:space="preserve"> et de l’impossibilité de surveiller tous les espaces</w:t>
      </w:r>
      <w:r>
        <w:t xml:space="preserve">, </w:t>
      </w:r>
      <w:r w:rsidR="0012764B">
        <w:t xml:space="preserve">de nouveaux </w:t>
      </w:r>
      <w:r w:rsidR="005F462F">
        <w:t xml:space="preserve">emplois du temps </w:t>
      </w:r>
      <w:r w:rsidR="0012764B">
        <w:t>sont</w:t>
      </w:r>
      <w:r w:rsidR="005F462F">
        <w:t xml:space="preserve"> </w:t>
      </w:r>
      <w:r w:rsidR="0012764B">
        <w:t>mis en place</w:t>
      </w:r>
      <w:r w:rsidR="005F462F">
        <w:t xml:space="preserve"> afin de limiter les déplacements entre le bâtiment bois et le bâtiment externat. Les cours dans les salles 06 et 08 bois </w:t>
      </w:r>
      <w:r w:rsidR="0012764B">
        <w:t>sont</w:t>
      </w:r>
      <w:r w:rsidR="005F462F">
        <w:t xml:space="preserve"> supprimés au maximum. </w:t>
      </w:r>
    </w:p>
    <w:p w:rsidR="005F462F" w:rsidRDefault="0012764B" w:rsidP="005F462F">
      <w:pPr>
        <w:pStyle w:val="Paragraphedeliste"/>
        <w:ind w:left="785"/>
        <w:jc w:val="both"/>
      </w:pPr>
      <w:r>
        <w:t>Des AED assure</w:t>
      </w:r>
      <w:r w:rsidR="005554A3">
        <w:t>nt</w:t>
      </w:r>
      <w:r w:rsidR="005F462F">
        <w:t xml:space="preserve"> </w:t>
      </w:r>
      <w:r w:rsidR="00424155">
        <w:t xml:space="preserve">une surveillance des couloirs du bâtiment externat aux intercours. </w:t>
      </w:r>
      <w:r w:rsidR="005F462F">
        <w:t xml:space="preserve">Le bureau de la vie scolaire sera fermé si besoin. </w:t>
      </w:r>
    </w:p>
    <w:p w:rsidR="005F462F" w:rsidRDefault="0012764B" w:rsidP="005F462F">
      <w:pPr>
        <w:pStyle w:val="Paragraphedeliste"/>
        <w:ind w:left="785"/>
        <w:jc w:val="both"/>
      </w:pPr>
      <w:r>
        <w:t>Un n</w:t>
      </w:r>
      <w:r w:rsidR="005F462F">
        <w:t xml:space="preserve">ouveau planning des classes </w:t>
      </w:r>
      <w:r>
        <w:t>avec une salle attitrée</w:t>
      </w:r>
      <w:r w:rsidR="005F462F">
        <w:t xml:space="preserve">, </w:t>
      </w:r>
      <w:r w:rsidR="00796E95">
        <w:t xml:space="preserve">est mis en place </w:t>
      </w:r>
      <w:r w:rsidR="005F462F">
        <w:t>en fonction du nombre d’enseignants susceptibles de se déplacer de salle en salle et en fonction des problèmes de disciplines et des dégradations volontaires constatées dans certaines salles.</w:t>
      </w:r>
    </w:p>
    <w:p w:rsidR="005F462F" w:rsidRDefault="005F462F" w:rsidP="005F462F">
      <w:pPr>
        <w:pStyle w:val="Paragraphedeliste"/>
        <w:ind w:left="785"/>
        <w:jc w:val="both"/>
      </w:pPr>
      <w:r>
        <w:t xml:space="preserve">Ces nouveaux emplois du temps </w:t>
      </w:r>
      <w:r w:rsidR="00796E95">
        <w:t>sont opérationnels</w:t>
      </w:r>
      <w:r>
        <w:t xml:space="preserve"> pour le 22 février 2021.</w:t>
      </w:r>
      <w:r w:rsidR="008E1581">
        <w:t xml:space="preserve"> Ils seront mis sur </w:t>
      </w:r>
      <w:proofErr w:type="spellStart"/>
      <w:r w:rsidR="008E1581">
        <w:t>P</w:t>
      </w:r>
      <w:r w:rsidR="00796E95">
        <w:t>ronote</w:t>
      </w:r>
      <w:proofErr w:type="spellEnd"/>
      <w:r w:rsidR="00796E95">
        <w:t xml:space="preserve"> et donnés aux élèves à la rentrée des vacances.</w:t>
      </w:r>
      <w:r>
        <w:t xml:space="preserve"> </w:t>
      </w:r>
    </w:p>
    <w:p w:rsidR="005F462F" w:rsidRDefault="005F462F" w:rsidP="005F462F">
      <w:pPr>
        <w:pStyle w:val="Paragraphedeliste"/>
        <w:ind w:left="785"/>
        <w:jc w:val="both"/>
      </w:pPr>
    </w:p>
    <w:p w:rsidR="005F462F" w:rsidRDefault="00796E95" w:rsidP="00796E95">
      <w:pPr>
        <w:pStyle w:val="Paragraphedeliste"/>
        <w:ind w:left="785"/>
        <w:jc w:val="both"/>
      </w:pPr>
      <w:r>
        <w:lastRenderedPageBreak/>
        <w:t>Afin de limiter la</w:t>
      </w:r>
      <w:r w:rsidR="005F462F">
        <w:t xml:space="preserve"> circulation des élèves dans les couloirs</w:t>
      </w:r>
      <w:r>
        <w:t xml:space="preserve">, les </w:t>
      </w:r>
      <w:r w:rsidR="005F462F">
        <w:t xml:space="preserve">toilettes </w:t>
      </w:r>
      <w:r>
        <w:t xml:space="preserve">seront fermées </w:t>
      </w:r>
      <w:r w:rsidR="005F462F">
        <w:t>pendant les heures de cours : les élèves souhaitant aller aux toilettes pendant les heures de cours iront chercher la clé à la vie scolaire qui enregistrera leur nom et l’heure.</w:t>
      </w:r>
    </w:p>
    <w:p w:rsidR="005F462F" w:rsidRDefault="005F462F" w:rsidP="005F462F">
      <w:pPr>
        <w:pStyle w:val="Paragraphedeliste"/>
        <w:ind w:left="785"/>
        <w:jc w:val="both"/>
      </w:pPr>
    </w:p>
    <w:p w:rsidR="005F462F" w:rsidRDefault="005F462F" w:rsidP="005F462F">
      <w:pPr>
        <w:pStyle w:val="Paragraphedeliste"/>
        <w:ind w:left="785"/>
        <w:jc w:val="both"/>
      </w:pPr>
      <w:r>
        <w:t xml:space="preserve">Tout manquement au règlement intérieur et au protocole sanitaire </w:t>
      </w:r>
      <w:r w:rsidR="00796E95">
        <w:t>sera signalé</w:t>
      </w:r>
      <w:r>
        <w:t xml:space="preserve"> à la vie scolaire et si besoin à la direction, afin que des sanctions envers ces élèves soient prises.</w:t>
      </w:r>
    </w:p>
    <w:p w:rsidR="005F462F" w:rsidRDefault="005F462F" w:rsidP="005F462F">
      <w:pPr>
        <w:pStyle w:val="Paragraphedeliste"/>
        <w:ind w:left="785"/>
        <w:jc w:val="both"/>
      </w:pPr>
      <w:r>
        <w:t xml:space="preserve"> </w:t>
      </w:r>
    </w:p>
    <w:p w:rsidR="005F462F" w:rsidRDefault="005F462F" w:rsidP="005F462F">
      <w:pPr>
        <w:pStyle w:val="Paragraphedeliste"/>
        <w:ind w:left="785"/>
        <w:jc w:val="both"/>
      </w:pPr>
      <w:r>
        <w:t xml:space="preserve">En période hivernale et pluvieuse, </w:t>
      </w:r>
      <w:r w:rsidR="00796E95">
        <w:t>des</w:t>
      </w:r>
      <w:r>
        <w:t xml:space="preserve"> groupes d’élèves différents </w:t>
      </w:r>
      <w:r w:rsidR="00796E95">
        <w:t xml:space="preserve">seront autorisés </w:t>
      </w:r>
      <w:r>
        <w:t>en salle de permanence et CDI si</w:t>
      </w:r>
      <w:r w:rsidR="00796E95">
        <w:t xml:space="preserve"> </w:t>
      </w:r>
      <w:r>
        <w:t>une distanciation de 2 mètres entre les groupes</w:t>
      </w:r>
      <w:r w:rsidR="00796E95">
        <w:t xml:space="preserve"> est possible</w:t>
      </w:r>
      <w:r>
        <w:t>.</w:t>
      </w:r>
    </w:p>
    <w:p w:rsidR="005F462F" w:rsidRDefault="005F462F" w:rsidP="005F462F">
      <w:pPr>
        <w:pStyle w:val="Paragraphedeliste"/>
        <w:ind w:left="785"/>
        <w:jc w:val="both"/>
      </w:pPr>
    </w:p>
    <w:p w:rsidR="005F462F" w:rsidRDefault="005F462F" w:rsidP="005F462F">
      <w:pPr>
        <w:pStyle w:val="Paragraphedeliste"/>
        <w:ind w:left="785"/>
        <w:jc w:val="both"/>
      </w:pPr>
    </w:p>
    <w:p w:rsidR="00796E95" w:rsidRPr="00E63ADF" w:rsidRDefault="00796E95" w:rsidP="00796E95">
      <w:pPr>
        <w:pStyle w:val="Paragraphedeliste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7"/>
          <w:lang w:eastAsia="fr-FR"/>
        </w:rPr>
      </w:pPr>
      <w:r>
        <w:rPr>
          <w:rFonts w:eastAsia="Times New Roman" w:cs="Times New Roman"/>
          <w:color w:val="000000"/>
          <w:szCs w:val="27"/>
          <w:lang w:eastAsia="fr-FR"/>
        </w:rPr>
        <w:t xml:space="preserve">                                                                                                          </w:t>
      </w:r>
      <w:r w:rsidRPr="00E63ADF">
        <w:rPr>
          <w:rFonts w:eastAsia="Times New Roman" w:cs="Times New Roman"/>
          <w:color w:val="000000"/>
          <w:szCs w:val="27"/>
          <w:lang w:eastAsia="fr-FR"/>
        </w:rPr>
        <w:t xml:space="preserve"> La Principale du collège</w:t>
      </w:r>
    </w:p>
    <w:p w:rsidR="00796E95" w:rsidRDefault="00796E95" w:rsidP="00796E95">
      <w:pPr>
        <w:pStyle w:val="Paragraphedeliste"/>
        <w:spacing w:before="100" w:beforeAutospacing="1" w:after="100" w:afterAutospacing="1" w:line="240" w:lineRule="auto"/>
        <w:ind w:left="45"/>
        <w:jc w:val="both"/>
        <w:rPr>
          <w:rFonts w:eastAsia="Times New Roman" w:cs="Times New Roman"/>
          <w:color w:val="000000"/>
          <w:szCs w:val="27"/>
          <w:lang w:eastAsia="fr-FR"/>
        </w:rPr>
      </w:pPr>
      <w:r>
        <w:rPr>
          <w:rFonts w:eastAsia="Times New Roman" w:cs="Times New Roman"/>
          <w:color w:val="000000"/>
          <w:szCs w:val="27"/>
          <w:lang w:eastAsia="fr-FR"/>
        </w:rPr>
        <w:t xml:space="preserve">                                                               </w:t>
      </w:r>
    </w:p>
    <w:p w:rsidR="00796E95" w:rsidRPr="00654A91" w:rsidRDefault="00796E95" w:rsidP="00796E95">
      <w:pPr>
        <w:pStyle w:val="Paragraphedeliste"/>
        <w:spacing w:before="100" w:beforeAutospacing="1" w:after="100" w:afterAutospacing="1" w:line="240" w:lineRule="auto"/>
        <w:ind w:left="45"/>
        <w:jc w:val="both"/>
        <w:rPr>
          <w:rFonts w:eastAsia="Times New Roman" w:cs="Times New Roman"/>
          <w:color w:val="000000"/>
          <w:szCs w:val="27"/>
          <w:lang w:eastAsia="fr-FR"/>
        </w:rPr>
      </w:pPr>
      <w:r>
        <w:rPr>
          <w:rFonts w:eastAsia="Times New Roman" w:cs="Times New Roman"/>
          <w:color w:val="000000"/>
          <w:szCs w:val="27"/>
          <w:lang w:eastAsia="fr-FR"/>
        </w:rPr>
        <w:t xml:space="preserve">                                                                                                                                  M.F BURATTI</w:t>
      </w:r>
    </w:p>
    <w:p w:rsidR="00485D52" w:rsidRDefault="00485D52" w:rsidP="005F462F">
      <w:pPr>
        <w:spacing w:after="268"/>
        <w:ind w:left="-15" w:firstLine="0"/>
        <w:jc w:val="both"/>
      </w:pPr>
      <w:bookmarkStart w:id="0" w:name="_GoBack"/>
      <w:bookmarkEnd w:id="0"/>
    </w:p>
    <w:sectPr w:rsidR="0048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43C"/>
    <w:multiLevelType w:val="hybridMultilevel"/>
    <w:tmpl w:val="7CDECEEC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C247DC9"/>
    <w:multiLevelType w:val="hybridMultilevel"/>
    <w:tmpl w:val="A6A20F58"/>
    <w:lvl w:ilvl="0" w:tplc="040C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9577A0B"/>
    <w:multiLevelType w:val="hybridMultilevel"/>
    <w:tmpl w:val="9262506C"/>
    <w:lvl w:ilvl="0" w:tplc="040C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9651026"/>
    <w:multiLevelType w:val="hybridMultilevel"/>
    <w:tmpl w:val="7F428A38"/>
    <w:lvl w:ilvl="0" w:tplc="040C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8AA592D"/>
    <w:multiLevelType w:val="hybridMultilevel"/>
    <w:tmpl w:val="B6A8F724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2F"/>
    <w:rsid w:val="0012764B"/>
    <w:rsid w:val="00424155"/>
    <w:rsid w:val="00485D52"/>
    <w:rsid w:val="005554A3"/>
    <w:rsid w:val="005F462F"/>
    <w:rsid w:val="00796E95"/>
    <w:rsid w:val="008E1581"/>
    <w:rsid w:val="00E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F6A0"/>
  <w15:chartTrackingRefBased/>
  <w15:docId w15:val="{72435E82-2B74-4F3E-B5AF-5BAC15EC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2F"/>
    <w:pPr>
      <w:spacing w:after="29" w:line="250" w:lineRule="auto"/>
      <w:ind w:left="370" w:hanging="370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62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mburatti</dc:creator>
  <cp:keywords/>
  <dc:description/>
  <cp:lastModifiedBy>mburatti</cp:lastModifiedBy>
  <cp:revision>3</cp:revision>
  <dcterms:created xsi:type="dcterms:W3CDTF">2021-02-05T15:47:00Z</dcterms:created>
  <dcterms:modified xsi:type="dcterms:W3CDTF">2021-02-08T12:53:00Z</dcterms:modified>
</cp:coreProperties>
</file>